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FC5F" w14:textId="2EFF6172" w:rsidR="00D8122B" w:rsidRPr="00D8122B" w:rsidRDefault="00D8122B" w:rsidP="00D8122B">
      <w:pPr>
        <w:jc w:val="center"/>
      </w:pPr>
      <w:r w:rsidRPr="00D8122B">
        <w:rPr>
          <w:rFonts w:ascii="Garamond" w:eastAsia="Calibri" w:hAnsi="Garamond" w:cstheme="minorHAnsi"/>
          <w:b/>
          <w:bCs/>
          <w:kern w:val="0"/>
          <w:sz w:val="28"/>
          <w:szCs w:val="28"/>
          <w14:ligatures w14:val="none"/>
        </w:rPr>
        <w:t>MAR</w:t>
      </w:r>
      <w:r>
        <w:rPr>
          <w:rFonts w:ascii="Garamond" w:eastAsia="Calibri" w:hAnsi="Garamond" w:cstheme="minorHAnsi"/>
          <w:b/>
          <w:bCs/>
          <w:kern w:val="0"/>
          <w:sz w:val="28"/>
          <w:szCs w:val="28"/>
          <w14:ligatures w14:val="none"/>
        </w:rPr>
        <w:t>I</w:t>
      </w:r>
      <w:r w:rsidRPr="00D8122B">
        <w:rPr>
          <w:rFonts w:ascii="Garamond" w:eastAsia="Calibri" w:hAnsi="Garamond" w:cstheme="minorHAnsi"/>
          <w:b/>
          <w:bCs/>
          <w:kern w:val="0"/>
          <w:sz w:val="28"/>
          <w:szCs w:val="28"/>
          <w14:ligatures w14:val="none"/>
        </w:rPr>
        <w:t>A ANTONIETA S</w:t>
      </w:r>
      <w:r>
        <w:rPr>
          <w:rFonts w:ascii="Garamond" w:eastAsia="Calibri" w:hAnsi="Garamond" w:cstheme="minorHAnsi"/>
          <w:b/>
          <w:bCs/>
          <w:kern w:val="0"/>
          <w:sz w:val="28"/>
          <w:szCs w:val="28"/>
          <w14:ligatures w14:val="none"/>
        </w:rPr>
        <w:t>A</w:t>
      </w:r>
      <w:r w:rsidRPr="00D8122B">
        <w:rPr>
          <w:rFonts w:ascii="Garamond" w:eastAsia="Calibri" w:hAnsi="Garamond" w:cstheme="minorHAnsi"/>
          <w:b/>
          <w:bCs/>
          <w:kern w:val="0"/>
          <w:sz w:val="28"/>
          <w:szCs w:val="28"/>
          <w14:ligatures w14:val="none"/>
        </w:rPr>
        <w:t>NCHEZ DEL HIERRO</w:t>
      </w:r>
      <w:r w:rsidRPr="00D8122B">
        <w:br/>
        <w:t>Vancouver, BC V6P 4E5 | +1 (672) 833-3119 | masanchez.arq@gmail.com</w:t>
      </w:r>
      <w:r w:rsidRPr="00D8122B">
        <w:br/>
      </w:r>
      <w:hyperlink r:id="rId5" w:tgtFrame="_new" w:history="1">
        <w:r w:rsidRPr="00D8122B">
          <w:rPr>
            <w:rStyle w:val="Hyperlink"/>
          </w:rPr>
          <w:t>linkedin.com/in/maria-a-sanchez-del-hierro-54bbaa2b2</w:t>
        </w:r>
      </w:hyperlink>
    </w:p>
    <w:p w14:paraId="50ED9E74" w14:textId="77777777" w:rsidR="00D8122B" w:rsidRPr="00D8122B" w:rsidRDefault="00D8122B" w:rsidP="00D8122B">
      <w:pPr>
        <w:rPr>
          <w:lang w:val="en-US"/>
        </w:rPr>
      </w:pPr>
      <w:r w:rsidRPr="00D8122B">
        <w:rPr>
          <w:lang w:val="en-US"/>
        </w:rPr>
        <w:pict w14:anchorId="118238F3">
          <v:rect id="_x0000_i1055" style="width:0;height:1.5pt" o:hralign="center" o:hrstd="t" o:hr="t" fillcolor="#a0a0a0" stroked="f"/>
        </w:pict>
      </w:r>
    </w:p>
    <w:p w14:paraId="46E4AF18" w14:textId="77777777" w:rsidR="00D8122B" w:rsidRPr="00D8122B" w:rsidRDefault="00D8122B" w:rsidP="00D8122B">
      <w:pPr>
        <w:rPr>
          <w:b/>
          <w:bCs/>
          <w:lang w:val="en-US"/>
        </w:rPr>
      </w:pPr>
      <w:r w:rsidRPr="00D8122B">
        <w:rPr>
          <w:b/>
          <w:bCs/>
          <w:lang w:val="en-US"/>
        </w:rPr>
        <w:t>PROFESSIONAL SUMMARY</w:t>
      </w:r>
    </w:p>
    <w:p w14:paraId="4E1DF539" w14:textId="4FD63032" w:rsidR="00D8122B" w:rsidRPr="00D8122B" w:rsidRDefault="00D8122B" w:rsidP="00D8122B">
      <w:pPr>
        <w:rPr>
          <w:lang w:val="en-US"/>
        </w:rPr>
      </w:pPr>
      <w:r w:rsidRPr="00D8122B">
        <w:rPr>
          <w:lang w:val="en-US"/>
        </w:rPr>
        <w:t xml:space="preserve">Multilingual Architect and Energy Management graduate with over 5 years of experience in construction project coordination, cost estimation, and stakeholder collaboration across large-scale infrastructure and housing developments. </w:t>
      </w:r>
      <w:r w:rsidRPr="00D8122B">
        <w:rPr>
          <w:lang w:val="en-US"/>
        </w:rPr>
        <w:t>I focused</w:t>
      </w:r>
      <w:r w:rsidRPr="00D8122B">
        <w:rPr>
          <w:lang w:val="en-US"/>
        </w:rPr>
        <w:t xml:space="preserve"> </w:t>
      </w:r>
      <w:proofErr w:type="gramStart"/>
      <w:r w:rsidRPr="00D8122B">
        <w:rPr>
          <w:lang w:val="en-US"/>
        </w:rPr>
        <w:t>in</w:t>
      </w:r>
      <w:proofErr w:type="gramEnd"/>
      <w:r w:rsidRPr="00D8122B">
        <w:rPr>
          <w:lang w:val="en-US"/>
        </w:rPr>
        <w:t xml:space="preserve"> budget forecasting, tendering, compliance oversight, and sustainable building technologies. Proficient in AutoCAD, Revit, HOT2000, and other energy modeling software. Committed to innovative, service-oriented project delivery in diverse, multicultural environments.</w:t>
      </w:r>
    </w:p>
    <w:p w14:paraId="6E556CD0" w14:textId="77777777" w:rsidR="00D8122B" w:rsidRPr="00D8122B" w:rsidRDefault="00D8122B" w:rsidP="00D8122B">
      <w:pPr>
        <w:rPr>
          <w:lang w:val="en-US"/>
        </w:rPr>
      </w:pPr>
      <w:r w:rsidRPr="00D8122B">
        <w:rPr>
          <w:lang w:val="en-US"/>
        </w:rPr>
        <w:pict w14:anchorId="4BCF790D">
          <v:rect id="_x0000_i1056" style="width:0;height:1.5pt" o:hralign="center" o:hrstd="t" o:hr="t" fillcolor="#a0a0a0" stroked="f"/>
        </w:pict>
      </w:r>
    </w:p>
    <w:p w14:paraId="5E3C50FC" w14:textId="77777777" w:rsidR="00D8122B" w:rsidRPr="00D8122B" w:rsidRDefault="00D8122B" w:rsidP="00D8122B">
      <w:pPr>
        <w:rPr>
          <w:b/>
          <w:bCs/>
          <w:lang w:val="en-US"/>
        </w:rPr>
      </w:pPr>
      <w:r w:rsidRPr="00D8122B">
        <w:rPr>
          <w:b/>
          <w:bCs/>
          <w:lang w:val="en-US"/>
        </w:rPr>
        <w:t>KEY SKILLS</w:t>
      </w:r>
    </w:p>
    <w:p w14:paraId="4AFBC344" w14:textId="77777777" w:rsidR="00D8122B" w:rsidRPr="00D8122B" w:rsidRDefault="00D8122B" w:rsidP="00D8122B">
      <w:pPr>
        <w:rPr>
          <w:lang w:val="en-US"/>
        </w:rPr>
      </w:pPr>
      <w:r w:rsidRPr="00D8122B">
        <w:rPr>
          <w:b/>
          <w:bCs/>
          <w:lang w:val="en-US"/>
        </w:rPr>
        <w:t>Soft Skills:</w:t>
      </w:r>
      <w:r w:rsidRPr="00D8122B">
        <w:rPr>
          <w:lang w:val="en-US"/>
        </w:rPr>
        <w:br/>
        <w:t>Enthusiastic • Organized • Problem Solving • Leadership • Critical Thinking • Communication • Attention to Detail • Adaptability • Planning • Service-Oriented • Collaborative • Reporting</w:t>
      </w:r>
    </w:p>
    <w:p w14:paraId="377EDAE0" w14:textId="77777777" w:rsidR="00D8122B" w:rsidRPr="00D8122B" w:rsidRDefault="00D8122B" w:rsidP="00D8122B">
      <w:pPr>
        <w:rPr>
          <w:lang w:val="en-US"/>
        </w:rPr>
      </w:pPr>
      <w:r w:rsidRPr="00D8122B">
        <w:rPr>
          <w:b/>
          <w:bCs/>
          <w:lang w:val="en-US"/>
        </w:rPr>
        <w:t>Languages:</w:t>
      </w:r>
      <w:r w:rsidRPr="00D8122B">
        <w:rPr>
          <w:lang w:val="en-US"/>
        </w:rPr>
        <w:br/>
        <w:t>Native Spanish | Proficient English | Intermediate German</w:t>
      </w:r>
    </w:p>
    <w:p w14:paraId="189F8EAE" w14:textId="77777777" w:rsidR="00D8122B" w:rsidRPr="00D8122B" w:rsidRDefault="00D8122B" w:rsidP="00D8122B">
      <w:pPr>
        <w:rPr>
          <w:lang w:val="en-US"/>
        </w:rPr>
      </w:pPr>
      <w:r w:rsidRPr="00D8122B">
        <w:rPr>
          <w:b/>
          <w:bCs/>
          <w:lang w:val="en-US"/>
        </w:rPr>
        <w:t>Hard Skills:</w:t>
      </w:r>
      <w:r w:rsidRPr="00D8122B">
        <w:rPr>
          <w:lang w:val="en-US"/>
        </w:rPr>
        <w:br/>
        <w:t>AutoCAD • Revit • MS Office • HOT2000 • eQuest • RETScreen</w:t>
      </w:r>
    </w:p>
    <w:p w14:paraId="3C3171BE" w14:textId="77777777" w:rsidR="00D8122B" w:rsidRPr="00D8122B" w:rsidRDefault="00D8122B" w:rsidP="00D8122B">
      <w:pPr>
        <w:rPr>
          <w:lang w:val="en-US"/>
        </w:rPr>
      </w:pPr>
      <w:r w:rsidRPr="00D8122B">
        <w:rPr>
          <w:b/>
          <w:bCs/>
          <w:lang w:val="en-US"/>
        </w:rPr>
        <w:t>Other:</w:t>
      </w:r>
      <w:r w:rsidRPr="00D8122B">
        <w:rPr>
          <w:lang w:val="en-US"/>
        </w:rPr>
        <w:br/>
        <w:t>Class 5 Driver’s License (Canada)</w:t>
      </w:r>
    </w:p>
    <w:p w14:paraId="4FE55945" w14:textId="77777777" w:rsidR="00D8122B" w:rsidRPr="00D8122B" w:rsidRDefault="00D8122B" w:rsidP="00D8122B">
      <w:pPr>
        <w:rPr>
          <w:lang w:val="en-US"/>
        </w:rPr>
      </w:pPr>
      <w:r w:rsidRPr="00D8122B">
        <w:rPr>
          <w:lang w:val="en-US"/>
        </w:rPr>
        <w:pict w14:anchorId="7163B918">
          <v:rect id="_x0000_i1057" style="width:0;height:1.5pt" o:hralign="center" o:hrstd="t" o:hr="t" fillcolor="#a0a0a0" stroked="f"/>
        </w:pict>
      </w:r>
    </w:p>
    <w:p w14:paraId="2C9E7E57" w14:textId="77777777" w:rsidR="00D8122B" w:rsidRPr="00D8122B" w:rsidRDefault="00D8122B" w:rsidP="00D8122B">
      <w:pPr>
        <w:rPr>
          <w:b/>
          <w:bCs/>
        </w:rPr>
      </w:pPr>
      <w:r w:rsidRPr="00D8122B">
        <w:rPr>
          <w:b/>
          <w:bCs/>
        </w:rPr>
        <w:t>PROFESSIONAL EXPERIENCE</w:t>
      </w:r>
    </w:p>
    <w:p w14:paraId="57619404" w14:textId="77777777" w:rsidR="00D8122B" w:rsidRPr="00D8122B" w:rsidRDefault="00D8122B" w:rsidP="00D8122B">
      <w:r w:rsidRPr="00D8122B">
        <w:rPr>
          <w:b/>
          <w:bCs/>
        </w:rPr>
        <w:t>Centro de Investigación en Salud para América Latina (CISEAL)</w:t>
      </w:r>
      <w:r w:rsidRPr="00D8122B">
        <w:t xml:space="preserve"> – Ecuador</w:t>
      </w:r>
      <w:r w:rsidRPr="00D8122B">
        <w:br/>
      </w:r>
      <w:proofErr w:type="spellStart"/>
      <w:r w:rsidRPr="00D8122B">
        <w:rPr>
          <w:b/>
          <w:bCs/>
        </w:rPr>
        <w:t>Collaborator</w:t>
      </w:r>
      <w:proofErr w:type="spellEnd"/>
      <w:r w:rsidRPr="00D8122B">
        <w:rPr>
          <w:b/>
          <w:bCs/>
        </w:rPr>
        <w:t xml:space="preserve"> – </w:t>
      </w:r>
      <w:proofErr w:type="spellStart"/>
      <w:r w:rsidRPr="00D8122B">
        <w:rPr>
          <w:b/>
          <w:bCs/>
        </w:rPr>
        <w:t>Healthy</w:t>
      </w:r>
      <w:proofErr w:type="spellEnd"/>
      <w:r w:rsidRPr="00D8122B">
        <w:rPr>
          <w:b/>
          <w:bCs/>
        </w:rPr>
        <w:t xml:space="preserve"> </w:t>
      </w:r>
      <w:proofErr w:type="gramStart"/>
      <w:r w:rsidRPr="00D8122B">
        <w:rPr>
          <w:b/>
          <w:bCs/>
        </w:rPr>
        <w:t>Living</w:t>
      </w:r>
      <w:proofErr w:type="gramEnd"/>
      <w:r w:rsidRPr="00D8122B">
        <w:rPr>
          <w:b/>
          <w:bCs/>
        </w:rPr>
        <w:t xml:space="preserve"> </w:t>
      </w:r>
      <w:proofErr w:type="spellStart"/>
      <w:r w:rsidRPr="00D8122B">
        <w:rPr>
          <w:b/>
          <w:bCs/>
        </w:rPr>
        <w:t>Initiative</w:t>
      </w:r>
      <w:proofErr w:type="spellEnd"/>
      <w:r w:rsidRPr="00D8122B">
        <w:br/>
      </w:r>
      <w:r w:rsidRPr="00D8122B">
        <w:rPr>
          <w:i/>
          <w:iCs/>
        </w:rPr>
        <w:t>2019 – 2023</w:t>
      </w:r>
    </w:p>
    <w:p w14:paraId="55783112" w14:textId="77777777" w:rsidR="00D8122B" w:rsidRPr="00D8122B" w:rsidRDefault="00D8122B" w:rsidP="00D8122B">
      <w:pPr>
        <w:numPr>
          <w:ilvl w:val="0"/>
          <w:numId w:val="1"/>
        </w:numPr>
        <w:rPr>
          <w:lang w:val="en-US"/>
        </w:rPr>
      </w:pPr>
      <w:r w:rsidRPr="00D8122B">
        <w:rPr>
          <w:lang w:val="en-US"/>
        </w:rPr>
        <w:t>Led a USD $600,000 housing project with Ecuador’s Housing Ministry to build 60 anti-Chagas homes in rural Loja.</w:t>
      </w:r>
    </w:p>
    <w:p w14:paraId="7EFF74A6" w14:textId="77777777" w:rsidR="00D8122B" w:rsidRPr="00D8122B" w:rsidRDefault="00D8122B" w:rsidP="00D8122B">
      <w:pPr>
        <w:numPr>
          <w:ilvl w:val="0"/>
          <w:numId w:val="1"/>
        </w:numPr>
        <w:rPr>
          <w:lang w:val="en-US"/>
        </w:rPr>
      </w:pPr>
      <w:r w:rsidRPr="00D8122B">
        <w:rPr>
          <w:lang w:val="en-US"/>
        </w:rPr>
        <w:t>Coordinated tendering processes, cost estimation, and contractor management.</w:t>
      </w:r>
    </w:p>
    <w:p w14:paraId="292B00D6" w14:textId="77777777" w:rsidR="00D8122B" w:rsidRPr="00D8122B" w:rsidRDefault="00D8122B" w:rsidP="00D8122B">
      <w:pPr>
        <w:numPr>
          <w:ilvl w:val="0"/>
          <w:numId w:val="1"/>
        </w:numPr>
        <w:rPr>
          <w:lang w:val="en-US"/>
        </w:rPr>
      </w:pPr>
      <w:r w:rsidRPr="00D8122B">
        <w:rPr>
          <w:lang w:val="en-US"/>
        </w:rPr>
        <w:t>Monitored budgets, timelines, and project compliance with national building standards.</w:t>
      </w:r>
    </w:p>
    <w:p w14:paraId="71CBE762" w14:textId="77777777" w:rsidR="00D8122B" w:rsidRPr="00D8122B" w:rsidRDefault="00D8122B" w:rsidP="00D8122B">
      <w:pPr>
        <w:numPr>
          <w:ilvl w:val="0"/>
          <w:numId w:val="1"/>
        </w:numPr>
        <w:rPr>
          <w:lang w:val="en-US"/>
        </w:rPr>
      </w:pPr>
      <w:r w:rsidRPr="00D8122B">
        <w:rPr>
          <w:lang w:val="en-US"/>
        </w:rPr>
        <w:t>Conducted site inspections and collaborated with stakeholders on progress and quality.</w:t>
      </w:r>
    </w:p>
    <w:p w14:paraId="36788C0B" w14:textId="77777777" w:rsidR="00D8122B" w:rsidRPr="00D8122B" w:rsidRDefault="00D8122B" w:rsidP="00D8122B">
      <w:pPr>
        <w:rPr>
          <w:lang w:val="en-US"/>
        </w:rPr>
      </w:pPr>
      <w:r w:rsidRPr="00D8122B">
        <w:rPr>
          <w:b/>
          <w:bCs/>
          <w:lang w:val="en-US"/>
        </w:rPr>
        <w:t>Freelance Architect / Home Building &amp; Renovation Manager</w:t>
      </w:r>
      <w:r w:rsidRPr="00D8122B">
        <w:rPr>
          <w:lang w:val="en-US"/>
        </w:rPr>
        <w:t xml:space="preserve"> – Ecuador</w:t>
      </w:r>
      <w:r w:rsidRPr="00D8122B">
        <w:rPr>
          <w:lang w:val="en-US"/>
        </w:rPr>
        <w:br/>
      </w:r>
      <w:r w:rsidRPr="00D8122B">
        <w:rPr>
          <w:i/>
          <w:iCs/>
          <w:lang w:val="en-US"/>
        </w:rPr>
        <w:t>2013 – 2019</w:t>
      </w:r>
    </w:p>
    <w:p w14:paraId="49A15C22" w14:textId="77777777" w:rsidR="00D8122B" w:rsidRPr="00D8122B" w:rsidRDefault="00D8122B" w:rsidP="00D8122B">
      <w:pPr>
        <w:numPr>
          <w:ilvl w:val="0"/>
          <w:numId w:val="2"/>
        </w:numPr>
        <w:rPr>
          <w:lang w:val="en-US"/>
        </w:rPr>
      </w:pPr>
      <w:r w:rsidRPr="00D8122B">
        <w:rPr>
          <w:lang w:val="en-US"/>
        </w:rPr>
        <w:t>Delivered accurate material and labor cost estimates across residential projects.</w:t>
      </w:r>
    </w:p>
    <w:p w14:paraId="4E5871E5" w14:textId="77777777" w:rsidR="00D8122B" w:rsidRPr="00D8122B" w:rsidRDefault="00D8122B" w:rsidP="00D8122B">
      <w:pPr>
        <w:numPr>
          <w:ilvl w:val="0"/>
          <w:numId w:val="2"/>
        </w:numPr>
        <w:rPr>
          <w:lang w:val="en-US"/>
        </w:rPr>
      </w:pPr>
      <w:r w:rsidRPr="00D8122B">
        <w:rPr>
          <w:lang w:val="en-US"/>
        </w:rPr>
        <w:t>Negotiated with contractors and vendors, overseeing on-time, on-budget project execution.</w:t>
      </w:r>
    </w:p>
    <w:p w14:paraId="32164D76" w14:textId="77777777" w:rsidR="00D8122B" w:rsidRPr="00D8122B" w:rsidRDefault="00D8122B" w:rsidP="00D8122B">
      <w:pPr>
        <w:numPr>
          <w:ilvl w:val="0"/>
          <w:numId w:val="2"/>
        </w:numPr>
        <w:rPr>
          <w:lang w:val="en-US"/>
        </w:rPr>
      </w:pPr>
      <w:r w:rsidRPr="00D8122B">
        <w:rPr>
          <w:lang w:val="en-US"/>
        </w:rPr>
        <w:t>Implemented cost control systems to ensure budget alignment and minimize overages.</w:t>
      </w:r>
    </w:p>
    <w:p w14:paraId="1CA67798" w14:textId="77777777" w:rsidR="00D8122B" w:rsidRPr="00D8122B" w:rsidRDefault="00D8122B" w:rsidP="00D8122B">
      <w:pPr>
        <w:rPr>
          <w:lang w:val="en-US"/>
        </w:rPr>
      </w:pPr>
      <w:r w:rsidRPr="00D8122B">
        <w:rPr>
          <w:b/>
          <w:bCs/>
          <w:lang w:val="en-US"/>
        </w:rPr>
        <w:lastRenderedPageBreak/>
        <w:t>GEODATA – ASTEC</w:t>
      </w:r>
      <w:r w:rsidRPr="00D8122B">
        <w:rPr>
          <w:lang w:val="en-US"/>
        </w:rPr>
        <w:t xml:space="preserve"> – Ecuador</w:t>
      </w:r>
      <w:r w:rsidRPr="00D8122B">
        <w:rPr>
          <w:lang w:val="en-US"/>
        </w:rPr>
        <w:br/>
      </w:r>
      <w:r w:rsidRPr="00D8122B">
        <w:rPr>
          <w:b/>
          <w:bCs/>
          <w:lang w:val="en-US"/>
        </w:rPr>
        <w:t>Architecture Technician – Hydroelectric Projects</w:t>
      </w:r>
      <w:r w:rsidRPr="00D8122B">
        <w:rPr>
          <w:lang w:val="en-US"/>
        </w:rPr>
        <w:br/>
      </w:r>
      <w:r w:rsidRPr="00D8122B">
        <w:rPr>
          <w:i/>
          <w:iCs/>
          <w:lang w:val="en-US"/>
        </w:rPr>
        <w:t>2010 – 2013</w:t>
      </w:r>
    </w:p>
    <w:p w14:paraId="3946BFE3" w14:textId="77777777" w:rsidR="00D8122B" w:rsidRPr="00D8122B" w:rsidRDefault="00D8122B" w:rsidP="00D8122B">
      <w:pPr>
        <w:numPr>
          <w:ilvl w:val="0"/>
          <w:numId w:val="3"/>
        </w:numPr>
        <w:rPr>
          <w:lang w:val="en-US"/>
        </w:rPr>
      </w:pPr>
      <w:r w:rsidRPr="00D8122B">
        <w:rPr>
          <w:lang w:val="en-US"/>
        </w:rPr>
        <w:t>Developed tender documentation and cost quantification for civil/architectural components.</w:t>
      </w:r>
    </w:p>
    <w:p w14:paraId="6A3C2DBF" w14:textId="77777777" w:rsidR="00D8122B" w:rsidRPr="00D8122B" w:rsidRDefault="00D8122B" w:rsidP="00D8122B">
      <w:pPr>
        <w:numPr>
          <w:ilvl w:val="0"/>
          <w:numId w:val="3"/>
        </w:numPr>
        <w:rPr>
          <w:lang w:val="en-US"/>
        </w:rPr>
      </w:pPr>
      <w:r w:rsidRPr="00D8122B">
        <w:rPr>
          <w:lang w:val="en-US"/>
        </w:rPr>
        <w:t>Supported engineering teams with technical documentation and estimations.</w:t>
      </w:r>
    </w:p>
    <w:p w14:paraId="21B3E0C4" w14:textId="77777777" w:rsidR="00D8122B" w:rsidRPr="00D8122B" w:rsidRDefault="00D8122B" w:rsidP="00D8122B">
      <w:pPr>
        <w:rPr>
          <w:lang w:val="en-US"/>
        </w:rPr>
      </w:pPr>
      <w:r w:rsidRPr="00D8122B">
        <w:rPr>
          <w:b/>
          <w:bCs/>
          <w:lang w:val="en-US"/>
        </w:rPr>
        <w:t>AECON – AG</w:t>
      </w:r>
      <w:r w:rsidRPr="00D8122B">
        <w:rPr>
          <w:lang w:val="en-US"/>
        </w:rPr>
        <w:t xml:space="preserve"> – Ecuador</w:t>
      </w:r>
      <w:r w:rsidRPr="00D8122B">
        <w:rPr>
          <w:lang w:val="en-US"/>
        </w:rPr>
        <w:br/>
      </w:r>
      <w:r w:rsidRPr="00D8122B">
        <w:rPr>
          <w:b/>
          <w:bCs/>
          <w:lang w:val="en-US"/>
        </w:rPr>
        <w:t>Architecture Technician – New Quito International Airport Project</w:t>
      </w:r>
      <w:r w:rsidRPr="00D8122B">
        <w:rPr>
          <w:lang w:val="en-US"/>
        </w:rPr>
        <w:br/>
      </w:r>
      <w:r w:rsidRPr="00D8122B">
        <w:rPr>
          <w:i/>
          <w:iCs/>
          <w:lang w:val="en-US"/>
        </w:rPr>
        <w:t>2007 – 2010</w:t>
      </w:r>
    </w:p>
    <w:p w14:paraId="0CC273A8" w14:textId="77777777" w:rsidR="00D8122B" w:rsidRPr="00D8122B" w:rsidRDefault="00D8122B" w:rsidP="00D8122B">
      <w:pPr>
        <w:numPr>
          <w:ilvl w:val="0"/>
          <w:numId w:val="4"/>
        </w:numPr>
        <w:rPr>
          <w:lang w:val="en-US"/>
        </w:rPr>
      </w:pPr>
      <w:r w:rsidRPr="00D8122B">
        <w:rPr>
          <w:lang w:val="en-US"/>
        </w:rPr>
        <w:t>Managed cost tracking and reporting systems for architectural subcontractors.</w:t>
      </w:r>
    </w:p>
    <w:p w14:paraId="1ADBAD34" w14:textId="77777777" w:rsidR="00D8122B" w:rsidRPr="00D8122B" w:rsidRDefault="00D8122B" w:rsidP="00D8122B">
      <w:pPr>
        <w:numPr>
          <w:ilvl w:val="0"/>
          <w:numId w:val="4"/>
        </w:numPr>
        <w:rPr>
          <w:lang w:val="en-US"/>
        </w:rPr>
      </w:pPr>
      <w:r w:rsidRPr="00D8122B">
        <w:rPr>
          <w:lang w:val="en-US"/>
        </w:rPr>
        <w:t>Translated and prepared tender documents and assisted with procurement processes.</w:t>
      </w:r>
    </w:p>
    <w:p w14:paraId="78906E11" w14:textId="77777777" w:rsidR="00D8122B" w:rsidRPr="00D8122B" w:rsidRDefault="00D8122B" w:rsidP="00D8122B">
      <w:pPr>
        <w:numPr>
          <w:ilvl w:val="0"/>
          <w:numId w:val="4"/>
        </w:numPr>
        <w:rPr>
          <w:lang w:val="en-US"/>
        </w:rPr>
      </w:pPr>
      <w:r w:rsidRPr="00D8122B">
        <w:rPr>
          <w:lang w:val="en-US"/>
        </w:rPr>
        <w:t>Oversaw contract completion for 15 subcontracted provider companies.</w:t>
      </w:r>
    </w:p>
    <w:p w14:paraId="57DB7BA2" w14:textId="77777777" w:rsidR="00D8122B" w:rsidRPr="00D8122B" w:rsidRDefault="00D8122B" w:rsidP="00D8122B">
      <w:pPr>
        <w:rPr>
          <w:lang w:val="en-US"/>
        </w:rPr>
      </w:pPr>
      <w:r w:rsidRPr="00D8122B">
        <w:rPr>
          <w:lang w:val="en-US"/>
        </w:rPr>
        <w:pict w14:anchorId="19C0B19A">
          <v:rect id="_x0000_i1058" style="width:0;height:1.5pt" o:hralign="center" o:hrstd="t" o:hr="t" fillcolor="#a0a0a0" stroked="f"/>
        </w:pict>
      </w:r>
    </w:p>
    <w:p w14:paraId="1A22E0A1" w14:textId="77777777" w:rsidR="00D8122B" w:rsidRPr="00D8122B" w:rsidRDefault="00D8122B" w:rsidP="00D8122B">
      <w:pPr>
        <w:rPr>
          <w:b/>
          <w:bCs/>
          <w:lang w:val="en-US"/>
        </w:rPr>
      </w:pPr>
      <w:r w:rsidRPr="00D8122B">
        <w:rPr>
          <w:b/>
          <w:bCs/>
          <w:lang w:val="en-US"/>
        </w:rPr>
        <w:t>EDUCATION</w:t>
      </w:r>
    </w:p>
    <w:p w14:paraId="47102DBF" w14:textId="77777777" w:rsidR="00D8122B" w:rsidRPr="00D8122B" w:rsidRDefault="00D8122B" w:rsidP="00D8122B">
      <w:pPr>
        <w:rPr>
          <w:lang w:val="en-US"/>
        </w:rPr>
      </w:pPr>
      <w:r w:rsidRPr="00D8122B">
        <w:rPr>
          <w:b/>
          <w:bCs/>
          <w:lang w:val="en-US"/>
        </w:rPr>
        <w:t>New York Institute of Technology</w:t>
      </w:r>
      <w:r w:rsidRPr="00D8122B">
        <w:rPr>
          <w:lang w:val="en-US"/>
        </w:rPr>
        <w:t xml:space="preserve"> – Vancouver, Canada</w:t>
      </w:r>
      <w:r w:rsidRPr="00D8122B">
        <w:rPr>
          <w:lang w:val="en-US"/>
        </w:rPr>
        <w:br/>
      </w:r>
      <w:r w:rsidRPr="00D8122B">
        <w:rPr>
          <w:i/>
          <w:iCs/>
          <w:lang w:val="en-US"/>
        </w:rPr>
        <w:t>Master of Energy Management</w:t>
      </w:r>
      <w:r w:rsidRPr="00D8122B">
        <w:rPr>
          <w:lang w:val="en-US"/>
        </w:rPr>
        <w:t xml:space="preserve"> (2023–2024)</w:t>
      </w:r>
    </w:p>
    <w:p w14:paraId="52B7C723" w14:textId="77777777" w:rsidR="00D8122B" w:rsidRPr="00D8122B" w:rsidRDefault="00D8122B" w:rsidP="00D8122B">
      <w:r w:rsidRPr="00D8122B">
        <w:rPr>
          <w:b/>
          <w:bCs/>
        </w:rPr>
        <w:t>Pontificia Universidad Católica del Ecuador</w:t>
      </w:r>
      <w:r w:rsidRPr="00D8122B">
        <w:t xml:space="preserve"> – Ecuador (WES </w:t>
      </w:r>
      <w:proofErr w:type="spellStart"/>
      <w:r w:rsidRPr="00D8122B">
        <w:t>Validated</w:t>
      </w:r>
      <w:proofErr w:type="spellEnd"/>
      <w:r w:rsidRPr="00D8122B">
        <w:t>)</w:t>
      </w:r>
      <w:r w:rsidRPr="00D8122B">
        <w:br/>
      </w:r>
      <w:proofErr w:type="spellStart"/>
      <w:r w:rsidRPr="00D8122B">
        <w:rPr>
          <w:i/>
          <w:iCs/>
        </w:rPr>
        <w:t>Bachelor</w:t>
      </w:r>
      <w:proofErr w:type="spellEnd"/>
      <w:r w:rsidRPr="00D8122B">
        <w:rPr>
          <w:i/>
          <w:iCs/>
        </w:rPr>
        <w:t xml:space="preserve"> </w:t>
      </w:r>
      <w:proofErr w:type="spellStart"/>
      <w:r w:rsidRPr="00D8122B">
        <w:rPr>
          <w:i/>
          <w:iCs/>
        </w:rPr>
        <w:t>of</w:t>
      </w:r>
      <w:proofErr w:type="spellEnd"/>
      <w:r w:rsidRPr="00D8122B">
        <w:rPr>
          <w:i/>
          <w:iCs/>
        </w:rPr>
        <w:t xml:space="preserve"> </w:t>
      </w:r>
      <w:proofErr w:type="spellStart"/>
      <w:r w:rsidRPr="00D8122B">
        <w:rPr>
          <w:i/>
          <w:iCs/>
        </w:rPr>
        <w:t>Architecture</w:t>
      </w:r>
      <w:proofErr w:type="spellEnd"/>
      <w:r w:rsidRPr="00D8122B">
        <w:t xml:space="preserve"> (1996–2003)</w:t>
      </w:r>
    </w:p>
    <w:p w14:paraId="6F5F5FE1" w14:textId="77777777" w:rsidR="00D8122B" w:rsidRPr="00D8122B" w:rsidRDefault="00D8122B" w:rsidP="00D8122B">
      <w:pPr>
        <w:rPr>
          <w:lang w:val="en-US"/>
        </w:rPr>
      </w:pPr>
      <w:r w:rsidRPr="00D8122B">
        <w:rPr>
          <w:lang w:val="en-US"/>
        </w:rPr>
        <w:pict w14:anchorId="106A195F">
          <v:rect id="_x0000_i1059" style="width:0;height:1.5pt" o:hralign="center" o:hrstd="t" o:hr="t" fillcolor="#a0a0a0" stroked="f"/>
        </w:pict>
      </w:r>
    </w:p>
    <w:p w14:paraId="38EE3698" w14:textId="77777777" w:rsidR="00D8122B" w:rsidRPr="00D8122B" w:rsidRDefault="00D8122B" w:rsidP="00D8122B">
      <w:pPr>
        <w:rPr>
          <w:b/>
          <w:bCs/>
          <w:lang w:val="en-US"/>
        </w:rPr>
      </w:pPr>
      <w:r w:rsidRPr="00D8122B">
        <w:rPr>
          <w:b/>
          <w:bCs/>
          <w:lang w:val="en-US"/>
        </w:rPr>
        <w:t>VOLUNTEER EXPERIENCE</w:t>
      </w:r>
    </w:p>
    <w:p w14:paraId="25B148CD" w14:textId="77777777" w:rsidR="00D8122B" w:rsidRPr="00D8122B" w:rsidRDefault="00D8122B" w:rsidP="00D8122B">
      <w:pPr>
        <w:rPr>
          <w:lang w:val="en-US"/>
        </w:rPr>
      </w:pPr>
      <w:r w:rsidRPr="00D8122B">
        <w:rPr>
          <w:b/>
          <w:bCs/>
          <w:lang w:val="en-US"/>
        </w:rPr>
        <w:t>Vancouver School Board – Settlement Workers in Schools</w:t>
      </w:r>
      <w:r w:rsidRPr="00D8122B">
        <w:rPr>
          <w:lang w:val="en-US"/>
        </w:rPr>
        <w:t xml:space="preserve"> – Vancouver, Canada</w:t>
      </w:r>
      <w:r w:rsidRPr="00D8122B">
        <w:rPr>
          <w:lang w:val="en-US"/>
        </w:rPr>
        <w:br/>
      </w:r>
      <w:r w:rsidRPr="00D8122B">
        <w:rPr>
          <w:i/>
          <w:iCs/>
          <w:lang w:val="en-US"/>
        </w:rPr>
        <w:t xml:space="preserve">Newcomer Welcome Room Assistant / </w:t>
      </w:r>
      <w:proofErr w:type="gramStart"/>
      <w:r w:rsidRPr="00D8122B">
        <w:rPr>
          <w:i/>
          <w:iCs/>
          <w:lang w:val="en-US"/>
        </w:rPr>
        <w:t>Spanish-English</w:t>
      </w:r>
      <w:proofErr w:type="gramEnd"/>
      <w:r w:rsidRPr="00D8122B">
        <w:rPr>
          <w:i/>
          <w:iCs/>
          <w:lang w:val="en-US"/>
        </w:rPr>
        <w:t xml:space="preserve"> Interpreter (2023–2024)</w:t>
      </w:r>
    </w:p>
    <w:p w14:paraId="1D42A350" w14:textId="77777777" w:rsidR="00D8122B" w:rsidRPr="00D8122B" w:rsidRDefault="00D8122B" w:rsidP="00D8122B">
      <w:pPr>
        <w:rPr>
          <w:lang w:val="en-US"/>
        </w:rPr>
      </w:pPr>
      <w:r w:rsidRPr="00D8122B">
        <w:rPr>
          <w:b/>
          <w:bCs/>
          <w:lang w:val="en-US"/>
        </w:rPr>
        <w:t>Clean Energy Association of British Columbia (CEBC)</w:t>
      </w:r>
      <w:r w:rsidRPr="00D8122B">
        <w:rPr>
          <w:lang w:val="en-US"/>
        </w:rPr>
        <w:t xml:space="preserve"> – Canada</w:t>
      </w:r>
      <w:r w:rsidRPr="00D8122B">
        <w:rPr>
          <w:lang w:val="en-US"/>
        </w:rPr>
        <w:br/>
      </w:r>
      <w:r w:rsidRPr="00D8122B">
        <w:rPr>
          <w:i/>
          <w:iCs/>
          <w:lang w:val="en-US"/>
        </w:rPr>
        <w:t>Event Support, First Nations Energy Summit (December 2024)</w:t>
      </w:r>
    </w:p>
    <w:p w14:paraId="207FE871" w14:textId="77777777" w:rsidR="00D8122B" w:rsidRPr="00D8122B" w:rsidRDefault="00D8122B" w:rsidP="00D8122B">
      <w:pPr>
        <w:numPr>
          <w:ilvl w:val="0"/>
          <w:numId w:val="5"/>
        </w:numPr>
        <w:rPr>
          <w:lang w:val="en-US"/>
        </w:rPr>
      </w:pPr>
      <w:r w:rsidRPr="00D8122B">
        <w:rPr>
          <w:lang w:val="en-US"/>
        </w:rPr>
        <w:t>Supported registration, logistics, session guidance, and speaker engagement.</w:t>
      </w:r>
    </w:p>
    <w:p w14:paraId="258AD621" w14:textId="77777777" w:rsidR="00532778" w:rsidRPr="00D8122B" w:rsidRDefault="00532778">
      <w:pPr>
        <w:rPr>
          <w:lang w:val="en-US"/>
        </w:rPr>
      </w:pPr>
    </w:p>
    <w:sectPr w:rsidR="00532778" w:rsidRPr="00D8122B" w:rsidSect="00DA571D">
      <w:pgSz w:w="11909" w:h="16834" w:code="9"/>
      <w:pgMar w:top="1138" w:right="1138" w:bottom="1138" w:left="1411" w:header="706" w:footer="70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46954"/>
    <w:multiLevelType w:val="multilevel"/>
    <w:tmpl w:val="F73E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3378C"/>
    <w:multiLevelType w:val="multilevel"/>
    <w:tmpl w:val="68EA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673BB"/>
    <w:multiLevelType w:val="multilevel"/>
    <w:tmpl w:val="32E0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07400"/>
    <w:multiLevelType w:val="multilevel"/>
    <w:tmpl w:val="EF32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30F93"/>
    <w:multiLevelType w:val="multilevel"/>
    <w:tmpl w:val="4076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981941">
    <w:abstractNumId w:val="1"/>
  </w:num>
  <w:num w:numId="2" w16cid:durableId="1715349354">
    <w:abstractNumId w:val="3"/>
  </w:num>
  <w:num w:numId="3" w16cid:durableId="1252156583">
    <w:abstractNumId w:val="4"/>
  </w:num>
  <w:num w:numId="4" w16cid:durableId="858738524">
    <w:abstractNumId w:val="0"/>
  </w:num>
  <w:num w:numId="5" w16cid:durableId="824004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2B"/>
    <w:rsid w:val="002276E8"/>
    <w:rsid w:val="00532778"/>
    <w:rsid w:val="00954A06"/>
    <w:rsid w:val="00A01B24"/>
    <w:rsid w:val="00D523CB"/>
    <w:rsid w:val="00D8122B"/>
    <w:rsid w:val="00D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F110"/>
  <w15:chartTrackingRefBased/>
  <w15:docId w15:val="{DACB8201-17CF-40C2-9300-8A59A676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FootnoteText"/>
    <w:link w:val="FigureChar"/>
    <w:autoRedefine/>
    <w:qFormat/>
    <w:rsid w:val="00954A06"/>
    <w:pPr>
      <w:jc w:val="center"/>
    </w:pPr>
    <w:rPr>
      <w:rFonts w:ascii="Times New Roman" w:eastAsiaTheme="minorEastAsia" w:hAnsi="Times New Roman" w:cs="Times New Roman"/>
      <w:kern w:val="0"/>
      <w:lang w:val="en" w:eastAsia="zh-CN"/>
    </w:rPr>
  </w:style>
  <w:style w:type="character" w:customStyle="1" w:styleId="FigureChar">
    <w:name w:val="Figure Char"/>
    <w:basedOn w:val="FootnoteTextChar"/>
    <w:link w:val="Figure"/>
    <w:rsid w:val="00954A06"/>
    <w:rPr>
      <w:rFonts w:ascii="Times New Roman" w:eastAsiaTheme="minorEastAsia" w:hAnsi="Times New Roman" w:cs="Times New Roman"/>
      <w:kern w:val="0"/>
      <w:sz w:val="20"/>
      <w:szCs w:val="20"/>
      <w:lang w:val="en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A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A06"/>
    <w:rPr>
      <w:sz w:val="20"/>
      <w:szCs w:val="20"/>
    </w:rPr>
  </w:style>
  <w:style w:type="paragraph" w:customStyle="1" w:styleId="SourceTablesfootnote">
    <w:name w:val="Source Tables footnote"/>
    <w:link w:val="SourceTablesfootnoteChar"/>
    <w:autoRedefine/>
    <w:qFormat/>
    <w:rsid w:val="002276E8"/>
    <w:pPr>
      <w:spacing w:line="279" w:lineRule="auto"/>
      <w:jc w:val="center"/>
    </w:pPr>
    <w:rPr>
      <w:sz w:val="18"/>
      <w:lang w:val="en-CA"/>
    </w:rPr>
  </w:style>
  <w:style w:type="character" w:customStyle="1" w:styleId="SourceTablesfootnoteChar">
    <w:name w:val="Source Tables footnote Char"/>
    <w:basedOn w:val="DefaultParagraphFont"/>
    <w:link w:val="SourceTablesfootnote"/>
    <w:rsid w:val="002276E8"/>
    <w:rPr>
      <w:sz w:val="1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D81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2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2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2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2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22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1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edin.com/in/maria-a-sanchez-del-hierro-54bbaa2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Antonieta Sanchez Del Hierro</dc:creator>
  <cp:keywords/>
  <dc:description/>
  <cp:lastModifiedBy>Maria Antonieta Sanchez Del Hierro</cp:lastModifiedBy>
  <cp:revision>1</cp:revision>
  <dcterms:created xsi:type="dcterms:W3CDTF">2025-05-22T23:32:00Z</dcterms:created>
  <dcterms:modified xsi:type="dcterms:W3CDTF">2025-05-22T23:36:00Z</dcterms:modified>
</cp:coreProperties>
</file>